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99E" w:rsidRDefault="00C5299E" w:rsidP="00C5299E">
      <w:pPr>
        <w:pStyle w:val="Default"/>
      </w:pPr>
    </w:p>
    <w:p w:rsidR="00C5299E" w:rsidRDefault="00C5299E" w:rsidP="00C5299E">
      <w:pPr>
        <w:pStyle w:val="Default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5299E">
        <w:rPr>
          <w:rFonts w:ascii="Times New Roman" w:hAnsi="Times New Roman" w:cs="Times New Roman"/>
          <w:b/>
          <w:bCs/>
          <w:sz w:val="36"/>
          <w:szCs w:val="36"/>
        </w:rPr>
        <w:t>Příloha č. 4 – Technické požadavky Objednatele</w:t>
      </w:r>
    </w:p>
    <w:p w:rsidR="00C5299E" w:rsidRPr="00C5299E" w:rsidRDefault="00C5299E" w:rsidP="00C5299E">
      <w:pPr>
        <w:pStyle w:val="Default"/>
        <w:jc w:val="center"/>
        <w:rPr>
          <w:rFonts w:ascii="Times New Roman" w:hAnsi="Times New Roman" w:cs="Times New Roman"/>
          <w:sz w:val="36"/>
          <w:szCs w:val="36"/>
        </w:rPr>
      </w:pPr>
    </w:p>
    <w:p w:rsidR="00C5299E" w:rsidRDefault="00C5299E" w:rsidP="00705F96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Nestanoví-li TDS nebo Objednatel jinak, je Zhotovitel povinen bez nároku na dodatečnou odměnu splnit a dodržet zejména následující požadavky a podmínky pro provádění plnění podle Smlouvy. </w:t>
      </w:r>
    </w:p>
    <w:p w:rsidR="00C5299E" w:rsidRPr="00C5299E" w:rsidRDefault="00C5299E" w:rsidP="00705F96">
      <w:pPr>
        <w:pStyle w:val="Default"/>
        <w:ind w:left="426" w:hanging="426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Používat výhradně ucelené certifikované systémy, a v ucelených certifikovaných systémech používat výhradně komponenty, které byly certifikovány zároveň s tímto systémem. </w:t>
      </w:r>
    </w:p>
    <w:p w:rsidR="00705F96" w:rsidRPr="00C5299E" w:rsidRDefault="00705F96" w:rsidP="00705F96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Ucelený certifikovaný systém znamená veškeré konstrukce, technologická zařízení nebo technologické celky skládající se z více komponent, které byly certifikovány autorizovanou osobou jako celek. Jednotlivé komponenty není přípustné nahrazovat obdobnými komponenty jiných výrobců, pokud tyto komponenty nebyly osobou k tomu oprávněnou podle právních předpisů certifikovány pro použití s danou konstrukcí nebo zařízením. </w:t>
      </w:r>
    </w:p>
    <w:p w:rsidR="00A461B1" w:rsidRPr="00C5299E" w:rsidRDefault="00A461B1" w:rsidP="00705F96">
      <w:pPr>
        <w:pStyle w:val="Defaul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18379A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</w:t>
      </w:r>
      <w:r w:rsidR="00C5299E" w:rsidRPr="00C5299E">
        <w:rPr>
          <w:rFonts w:ascii="Times New Roman" w:hAnsi="Times New Roman" w:cs="Times New Roman"/>
          <w:sz w:val="22"/>
          <w:szCs w:val="22"/>
        </w:rPr>
        <w:t>áklady na přesuny hmot, zajištění skládky</w:t>
      </w:r>
      <w:r>
        <w:rPr>
          <w:rFonts w:ascii="Times New Roman" w:hAnsi="Times New Roman" w:cs="Times New Roman"/>
          <w:sz w:val="22"/>
          <w:szCs w:val="22"/>
        </w:rPr>
        <w:t xml:space="preserve"> a</w:t>
      </w:r>
      <w:r w:rsidR="00C5299E" w:rsidRPr="00C5299E">
        <w:rPr>
          <w:rFonts w:ascii="Times New Roman" w:hAnsi="Times New Roman" w:cs="Times New Roman"/>
          <w:sz w:val="22"/>
          <w:szCs w:val="22"/>
        </w:rPr>
        <w:t xml:space="preserve"> skládkovné jsou zahrnuty v odměně za plnění podle Smlouvy. </w:t>
      </w:r>
    </w:p>
    <w:p w:rsidR="00A461B1" w:rsidRPr="00C5299E" w:rsidRDefault="00A461B1" w:rsidP="00705F96">
      <w:pPr>
        <w:pStyle w:val="Defaul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Veškeré směsi pro výrobu betonu, mazaninu, potěru a malt odebírat pouze od výrobců s certifikovaným řízením jakosti a veškeré mazaniny, potěry a malty zhotovované přímo na staveništi provádět výhradně z předem připravovaných směsí od výrobců s certifikovaným řízením jakosti. </w:t>
      </w:r>
    </w:p>
    <w:p w:rsidR="00A461B1" w:rsidRPr="00C5299E" w:rsidRDefault="00A461B1" w:rsidP="00705F96">
      <w:pPr>
        <w:pStyle w:val="Defaul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Pokud dokumenty, závazné pro Zhotovitele, připouští variantní postupy, realizovat postup vybraný TDS, k čemuž si Zhotovitel od TDS vyžádá pokyn v dostatečné době předem. </w:t>
      </w:r>
    </w:p>
    <w:p w:rsidR="00A461B1" w:rsidRPr="00C5299E" w:rsidRDefault="00A461B1" w:rsidP="00705F96">
      <w:pPr>
        <w:pStyle w:val="Defaul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Pokud dokumenty, závazné pro Zhotovitele, vztahující se k některé části plnění podle Smlouvy předepisují nebo doporučují užití penetračního nátěru před provedením dalšího technologického kroku, navazujícího nátěru nebo konstrukce, provést vždy penetrační nátěr výrobkem předepsaným výrobcem. </w:t>
      </w:r>
    </w:p>
    <w:p w:rsidR="00A461B1" w:rsidRPr="00C5299E" w:rsidRDefault="00A461B1" w:rsidP="00705F96">
      <w:pPr>
        <w:pStyle w:val="Defaul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Dodržovat povolené hladiny hluku ze stavební činnosti a dobu provádění stavebních prací stanovenou platnými právními předpisy a stavebním úřadem, dodržovat veškeré platné právní předpisy týkající se bezpečnosti na staveništi požární ochrany po celou dobu plnění Smlouvy. </w:t>
      </w:r>
    </w:p>
    <w:p w:rsidR="00705F96" w:rsidRPr="00C5299E" w:rsidRDefault="00705F96" w:rsidP="00705F96">
      <w:pPr>
        <w:pStyle w:val="Defaul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Provést řádné uložení a uskladnění všech materiálů, konstrukcí a zařízení na staveništi v souladu s požadavky jejich dodavatelů a platných ČSN. </w:t>
      </w:r>
    </w:p>
    <w:p w:rsidR="00705F96" w:rsidRPr="00C5299E" w:rsidRDefault="00705F96" w:rsidP="00705F96">
      <w:pPr>
        <w:pStyle w:val="Defaul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Průběžně provádět ochranu všech materiálů, konstrukcí, zařízení a vybavení Stavby před poškozením a znečištěním. V případě poškození nebo znečištění, které nejde odstranit beze zbytku nebo bez zhoršení užitných a estetických vlastností poškozeného a/nebo znečištěného materiálu, konstrukce, zařízení nebo vybavení, provést výměnu ucelené poškozené části.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Veškeré drážky ve zdivu provádět výhradně strojním zařízením.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Zajistit správné provedení a plnou funkčnost všech dilatací mezi dilatačními celky, jednotlivými stavebními konstrukcemi, jednotlivými materiály, na trubních rozvodech a kabelových vedeních.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Zajistit správné provedení dilatací na hranicích požárních úseků z hlediska požární ochrany.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Provádět průběžně provizorní uzavření všech volných konců trubních vedení proti vniknutí sutě a prachu tak, aby bylo zcela zabráněno jejich vniknutí do doby uzavření celého systému, a toto provizorní uzavření provádět systémovými uzavíracími elementy dodávanými s daným systémem. V případě, že takové elementy neexistují, provádět provizorní uzavření způsobem stanoveným s TDS. Kontrolovat průběžně neporušenost všech provizorních uzavření a v případě zjištění nedostatků provést ihned opatření k nápravě.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Provést veškerá potřebná utěsnění na hranicích požárních úseků v odpovídající požární odolnosti.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Ochránit proti účinkům prachu všechny materiály, konstrukce, zařízení a vybavení, které se mohou vlivem prašného prostředí poškodit nebo znehodnotit.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Při řezání a broušení materiálů, vždy když je to technicky možné, používat odsávání prachu.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Při provádění navazujících vrstev stavebních konstrukcí vždy důkladně odsát veškerý prach z podkladní vrstvy.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Vyčistit od zbytků materiálů a prachu všechny prostory a konstrukce, které se v průběhu plnění Smlouvy stanou nepřístupnými.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Veškerá zařízení a vybavení montovat vždy do čistě uklizených prostor.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V případě provádění vícevrstvých nátěrů provádět jednotlivé vrstvy nátěru odlišnými barvami (pokud je to z hlediska výsledné barevnosti nebo technologie provádění možné).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Zárubně dveří osazovat tak, aby dveřní křídla po zavěšení byla ve svislé poloze, rovnoběžná se zárubní nebo protilehlým křídlem a mezera mezi křídlem a zárubní nebo mezi protilehlým křídlem byla stejnoměrně široká. Dveřní křídla musí umožnit bezproblémovou funkci elektrických zámků v případech, že budou těmito zámky osazena.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Zajistit snadnou přístupnost všech ovládacích prvků a uzavíracích armatur. Jejich umístění provést tak, aby byla umožněna snadná a bezpečná manipulace v polohách otevřeno – zavřeno.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Veškeré revizní vstupy stavebními konstrukcemi provést tak, aby umožnily mnohonásobné otevření a zavření přístupu bez poškození jakékoliv konstrukce a zhoršení užitných vlastností revizního vstupu.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Provést osazení všech značení vyžadovaných platnými právními předpisy, platnými ČSN a předanou dokumentací – do zahájení první komplexní zkoušky. </w:t>
      </w:r>
    </w:p>
    <w:p w:rsidR="0018379A" w:rsidRPr="00C5299E" w:rsidRDefault="0018379A" w:rsidP="0018379A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:rsidR="00705F96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lastRenderedPageBreak/>
        <w:t xml:space="preserve">Provést úplné označení všech zařízení, rozvodů a prvků na rozvodech včetně vyznačení směrů proudění médií tak, aby byl umožněn bezproblémový provoz stavby Objednatelem. Značení provést dle platných ČSN a předané dokumentace. Pokud značení není ČSN určeno, provést toto značení v systému a grafické podobě odsouhlasené TDS – do zahájení první komplexní zkoušky. </w:t>
      </w:r>
    </w:p>
    <w:p w:rsidR="00705F96" w:rsidRPr="00705F96" w:rsidRDefault="00705F96" w:rsidP="00705F96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Provést úklid Stavby – do zahájení přejímacího řízení.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 xml:space="preserve">Pokud jsou ve specifikacích uvedeny konkrétní výrobci či výrobky, jedná se o standard výrobku, nikoliv určení dodavatele. </w:t>
      </w:r>
    </w:p>
    <w:p w:rsidR="00705F96" w:rsidRPr="00C5299E" w:rsidRDefault="00705F96" w:rsidP="00705F9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B33704" w:rsidRPr="00C5299E" w:rsidRDefault="00C5299E" w:rsidP="00705F96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5299E">
        <w:rPr>
          <w:rFonts w:ascii="Times New Roman" w:hAnsi="Times New Roman" w:cs="Times New Roman"/>
          <w:sz w:val="22"/>
          <w:szCs w:val="22"/>
        </w:rPr>
        <w:t>Udržovat čistotu na staveništi, jakož i na přilehlých komunikacích.</w:t>
      </w:r>
    </w:p>
    <w:sectPr w:rsidR="00B33704" w:rsidRPr="00C52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B6184"/>
    <w:multiLevelType w:val="hybridMultilevel"/>
    <w:tmpl w:val="BF885F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594952"/>
    <w:multiLevelType w:val="hybridMultilevel"/>
    <w:tmpl w:val="EA2649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99E"/>
    <w:rsid w:val="0018379A"/>
    <w:rsid w:val="00657395"/>
    <w:rsid w:val="00705F96"/>
    <w:rsid w:val="00A461B1"/>
    <w:rsid w:val="00B33704"/>
    <w:rsid w:val="00C5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36D7B6-1D87-46FD-B719-8CE191F54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C5299E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5F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814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Krajska Zdravotni a.s.</Company>
  <LinksUpToDate>false</LinksUpToDate>
  <CharactersWithSpaces>5610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Němcová Marie</dc:creator>
  <cp:keywords/>
  <dc:description/>
  <cp:lastModifiedBy>Němcová Marie</cp:lastModifiedBy>
  <cp:revision>3</cp:revision>
  <dcterms:created xsi:type="dcterms:W3CDTF">2022-02-04T12:34:00Z</dcterms:created>
  <dcterms:modified xsi:type="dcterms:W3CDTF">2022-02-25T11:51:00Z</dcterms:modified>
</cp:coreProperties>
</file>